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EB3C28" w:rsidRPr="00BE09BF" w:rsidRDefault="00EB3C28" w:rsidP="00EB3C28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175EBD" w:rsidRPr="00175EBD">
        <w:rPr>
          <w:rFonts w:ascii="Times New Roman" w:hAnsi="Times New Roman" w:cs="Times New Roman"/>
          <w:color w:val="auto"/>
        </w:rPr>
        <w:t>Виды и техники графики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EB3C28" w:rsidRPr="00BE09BF" w:rsidRDefault="00EB3C28" w:rsidP="00EB3C28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EB3C28" w:rsidRPr="00CD037E" w:rsidTr="00CE71EB">
        <w:trPr>
          <w:trHeight w:val="416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EB3C28" w:rsidRPr="00CD037E" w:rsidRDefault="00175EBD" w:rsidP="00175EB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eastAsia="Calibri" w:hAnsi="Times New Roman" w:cs="Times New Roman"/>
                <w:sz w:val="22"/>
                <w:szCs w:val="22"/>
              </w:rPr>
              <w:t>Виды и техники графики</w:t>
            </w:r>
          </w:p>
        </w:tc>
      </w:tr>
      <w:tr w:rsidR="00EB3C28" w:rsidRPr="00CD037E" w:rsidTr="00CE71EB">
        <w:trPr>
          <w:trHeight w:val="406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EB3C28" w:rsidRPr="00CD037E" w:rsidRDefault="00B92CEF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CD037E" w:rsidTr="00CE71EB">
        <w:trPr>
          <w:trHeight w:val="426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7496" w:type="dxa"/>
          </w:tcPr>
          <w:p w:rsidR="00EB3C28" w:rsidRPr="00CD037E" w:rsidRDefault="00B64515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EB3C28" w:rsidRPr="00CD037E" w:rsidTr="00CE71EB">
        <w:trPr>
          <w:trHeight w:val="403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EB3C28" w:rsidRPr="00CD037E" w:rsidRDefault="00B64515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EB3C28" w:rsidRPr="00CD037E" w:rsidTr="00CE71EB">
        <w:trPr>
          <w:trHeight w:val="394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EB3C28" w:rsidRPr="00CD037E" w:rsidRDefault="00EB3C28" w:rsidP="00B64515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CD037E">
              <w:rPr>
                <w:rStyle w:val="12pt0"/>
                <w:color w:val="auto"/>
                <w:sz w:val="22"/>
                <w:szCs w:val="22"/>
              </w:rPr>
              <w:t>108/</w:t>
            </w:r>
            <w:r w:rsidR="00B64515" w:rsidRPr="00CD037E">
              <w:rPr>
                <w:rStyle w:val="12pt0"/>
                <w:color w:val="auto"/>
                <w:sz w:val="22"/>
                <w:szCs w:val="22"/>
              </w:rPr>
              <w:t>50</w:t>
            </w:r>
          </w:p>
        </w:tc>
      </w:tr>
      <w:tr w:rsidR="00EB3C28" w:rsidRPr="00CD037E" w:rsidTr="00CE71EB">
        <w:trPr>
          <w:trHeight w:val="388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EB3C28" w:rsidRPr="00CD037E" w:rsidRDefault="00EB3C28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CD037E">
              <w:rPr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EB3C28" w:rsidRPr="00CD037E" w:rsidTr="00CE71EB">
        <w:trPr>
          <w:trHeight w:val="227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7496" w:type="dxa"/>
          </w:tcPr>
          <w:p w:rsidR="00EB3C28" w:rsidRPr="00CD037E" w:rsidRDefault="00B64515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CD037E">
              <w:rPr>
                <w:b w:val="0"/>
                <w:bCs w:val="0"/>
                <w:color w:val="auto"/>
                <w:sz w:val="22"/>
                <w:szCs w:val="22"/>
              </w:rPr>
              <w:t>Черчение. Основы учебного рисунка. Учебный рисунок.</w:t>
            </w:r>
          </w:p>
        </w:tc>
      </w:tr>
      <w:tr w:rsidR="00EB3C28" w:rsidRPr="00CD037E" w:rsidTr="00CE71EB">
        <w:trPr>
          <w:trHeight w:val="560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EB3C28" w:rsidRPr="00CD037E" w:rsidRDefault="00CD037E" w:rsidP="00CD037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Искусство графики. Виды графики. Книжная графика. Прикладная графика. История возникновения и развития эстампа. Графические техники. Техники высокой, глубокой, плоской печати. Выразительные средства графики. Точка и линия в графике. Композиционные возможности прямой линии. Взаимосвязь формы и пространства. Пластичность объемной формы в линейной графике. Фактурно-декоративные возможности штриха. Выявление композиционных связей объекта и среды. Значение характера основных изобразительных элементов в графической композиции. Образ, композиция, стиль в искусстве графики. Книжная графика. Элементы оформления книги. Эстамп. Техники высокой печати.</w:t>
            </w:r>
          </w:p>
        </w:tc>
      </w:tr>
      <w:tr w:rsidR="00EB3C28" w:rsidRPr="00CD037E" w:rsidTr="00CE71EB">
        <w:trPr>
          <w:trHeight w:val="710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B64515" w:rsidRPr="00CD037E" w:rsidRDefault="00B64515" w:rsidP="00B64515">
            <w:pPr>
              <w:tabs>
                <w:tab w:val="left" w:pos="232"/>
              </w:tabs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знать:</w:t>
            </w:r>
          </w:p>
          <w:p w:rsidR="00B64515" w:rsidRPr="00CD037E" w:rsidRDefault="00B64515" w:rsidP="00B64515">
            <w:pPr>
              <w:numPr>
                <w:ilvl w:val="0"/>
                <w:numId w:val="28"/>
              </w:numPr>
              <w:tabs>
                <w:tab w:val="left" w:pos="23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базовые понятия графики, историю ее развития, технологические особенности графики как вида искусства;</w:t>
            </w:r>
          </w:p>
          <w:p w:rsidR="00B64515" w:rsidRPr="00CD037E" w:rsidRDefault="00B64515" w:rsidP="00B64515">
            <w:pPr>
              <w:numPr>
                <w:ilvl w:val="0"/>
                <w:numId w:val="28"/>
              </w:numPr>
              <w:tabs>
                <w:tab w:val="left" w:pos="23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основные выразительные средства графики;</w:t>
            </w:r>
          </w:p>
          <w:p w:rsidR="00B64515" w:rsidRPr="00CD037E" w:rsidRDefault="00B64515" w:rsidP="00B64515">
            <w:pPr>
              <w:numPr>
                <w:ilvl w:val="0"/>
                <w:numId w:val="28"/>
              </w:numPr>
              <w:tabs>
                <w:tab w:val="left" w:pos="23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изображения формы, конструкции, пространства;</w:t>
            </w:r>
          </w:p>
          <w:p w:rsidR="00B64515" w:rsidRPr="00CD037E" w:rsidRDefault="00B64515" w:rsidP="00B64515">
            <w:pPr>
              <w:numPr>
                <w:ilvl w:val="0"/>
                <w:numId w:val="28"/>
              </w:numPr>
              <w:tabs>
                <w:tab w:val="left" w:pos="23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композиционной организации графического произведения;</w:t>
            </w:r>
          </w:p>
          <w:p w:rsidR="00B64515" w:rsidRPr="00CD037E" w:rsidRDefault="00B64515" w:rsidP="00B64515">
            <w:pPr>
              <w:tabs>
                <w:tab w:val="left" w:pos="232"/>
                <w:tab w:val="left" w:pos="993"/>
              </w:tabs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уметь:</w:t>
            </w:r>
          </w:p>
          <w:p w:rsidR="00B64515" w:rsidRPr="00CD037E" w:rsidRDefault="00B64515" w:rsidP="00B64515">
            <w:pPr>
              <w:numPr>
                <w:ilvl w:val="0"/>
                <w:numId w:val="29"/>
              </w:numPr>
              <w:tabs>
                <w:tab w:val="left" w:pos="23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пользоваться графическими материалами и выразительными средствами графики;</w:t>
            </w:r>
          </w:p>
          <w:p w:rsidR="00B64515" w:rsidRPr="00CD037E" w:rsidRDefault="00B64515" w:rsidP="00B64515">
            <w:pPr>
              <w:numPr>
                <w:ilvl w:val="0"/>
                <w:numId w:val="29"/>
              </w:numPr>
              <w:tabs>
                <w:tab w:val="left" w:pos="232"/>
                <w:tab w:val="left" w:pos="533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правильно компоновать изображение в заданном формате, определять основные пропорциональные отношения объектов изображения;</w:t>
            </w:r>
          </w:p>
          <w:p w:rsidR="00B64515" w:rsidRPr="00CD037E" w:rsidRDefault="00B64515" w:rsidP="00B64515">
            <w:pPr>
              <w:numPr>
                <w:ilvl w:val="0"/>
                <w:numId w:val="29"/>
              </w:numPr>
              <w:tabs>
                <w:tab w:val="left" w:pos="232"/>
                <w:tab w:val="left" w:pos="56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передавать конструктивные особенности формы;</w:t>
            </w:r>
          </w:p>
          <w:p w:rsidR="00B64515" w:rsidRPr="00CD037E" w:rsidRDefault="00B64515" w:rsidP="00B64515">
            <w:pPr>
              <w:numPr>
                <w:ilvl w:val="0"/>
                <w:numId w:val="29"/>
              </w:numPr>
              <w:tabs>
                <w:tab w:val="left" w:pos="232"/>
                <w:tab w:val="left" w:pos="56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основные характеристики образности графического произведения;</w:t>
            </w:r>
          </w:p>
          <w:p w:rsidR="00B64515" w:rsidRPr="00CD037E" w:rsidRDefault="00B64515" w:rsidP="00B64515">
            <w:pPr>
              <w:tabs>
                <w:tab w:val="left" w:pos="232"/>
                <w:tab w:val="left" w:pos="562"/>
                <w:tab w:val="left" w:pos="900"/>
                <w:tab w:val="left" w:pos="993"/>
              </w:tabs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иметь навыки:</w:t>
            </w:r>
          </w:p>
          <w:p w:rsidR="00B64515" w:rsidRPr="00CD037E" w:rsidRDefault="00B64515" w:rsidP="00B64515">
            <w:pPr>
              <w:numPr>
                <w:ilvl w:val="0"/>
                <w:numId w:val="30"/>
              </w:numPr>
              <w:tabs>
                <w:tab w:val="left" w:pos="232"/>
                <w:tab w:val="left" w:pos="56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владения методами создания графической композиции;</w:t>
            </w:r>
          </w:p>
          <w:p w:rsidR="00B64515" w:rsidRPr="00CD037E" w:rsidRDefault="00B64515" w:rsidP="00B64515">
            <w:pPr>
              <w:numPr>
                <w:ilvl w:val="0"/>
                <w:numId w:val="30"/>
              </w:numPr>
              <w:tabs>
                <w:tab w:val="left" w:pos="232"/>
                <w:tab w:val="left" w:pos="56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владения правилами применения перспективных сокращений в графическом изображении;</w:t>
            </w:r>
          </w:p>
          <w:p w:rsidR="00EB3C28" w:rsidRPr="00CD037E" w:rsidRDefault="00B64515" w:rsidP="00B64515">
            <w:pPr>
              <w:numPr>
                <w:ilvl w:val="0"/>
                <w:numId w:val="30"/>
              </w:numPr>
              <w:tabs>
                <w:tab w:val="left" w:pos="232"/>
                <w:tab w:val="left" w:pos="56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владения методами анализа графической композиции основанной на контрасте тоновых отношений.</w:t>
            </w:r>
          </w:p>
        </w:tc>
      </w:tr>
      <w:tr w:rsidR="00EB3C28" w:rsidRPr="00CD037E" w:rsidTr="00CE71EB">
        <w:trPr>
          <w:trHeight w:val="551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496" w:type="dxa"/>
          </w:tcPr>
          <w:p w:rsidR="00EB3C28" w:rsidRPr="00CD037E" w:rsidRDefault="00B64515" w:rsidP="00B645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БПК-12</w:t>
            </w:r>
            <w:r w:rsidR="00EB3C28"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графические приемы построения и чтения чертежей,  графические навыки в проектировании и художественно-творческой деятельности.</w:t>
            </w:r>
          </w:p>
          <w:p w:rsidR="00EB3C28" w:rsidRPr="00CD037E" w:rsidRDefault="00EB3C28" w:rsidP="00B645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БПК-</w:t>
            </w:r>
            <w:r w:rsidR="00B64515"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B64515"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 изобразительные и выразительные средства, методы и приемы, техники работы в изобразительном искусстве (по видам), осуществлять самостоятельную художественно-творческую деятельность в области изобразительного искусства (по видам).</w:t>
            </w:r>
          </w:p>
        </w:tc>
      </w:tr>
      <w:tr w:rsidR="00EB3C28" w:rsidRPr="00CD037E" w:rsidTr="00CE71EB">
        <w:trPr>
          <w:trHeight w:val="545"/>
          <w:jc w:val="center"/>
        </w:trPr>
        <w:tc>
          <w:tcPr>
            <w:tcW w:w="0" w:type="auto"/>
          </w:tcPr>
          <w:p w:rsidR="00EB3C28" w:rsidRPr="00CD037E" w:rsidRDefault="00EB3C28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EB3C28" w:rsidRPr="00CD037E" w:rsidRDefault="00B64515" w:rsidP="00CE71EB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CD037E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Экзамен</w:t>
            </w:r>
            <w:r w:rsidR="00EB3C28" w:rsidRPr="00CD037E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504E3E" w:rsidRPr="00BE09BF" w:rsidRDefault="00504E3E" w:rsidP="009C32D1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23" w:rsidRDefault="004B5D23">
      <w:r>
        <w:separator/>
      </w:r>
    </w:p>
  </w:endnote>
  <w:endnote w:type="continuationSeparator" w:id="0">
    <w:p w:rsidR="004B5D23" w:rsidRDefault="004B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23" w:rsidRDefault="004B5D23"/>
  </w:footnote>
  <w:footnote w:type="continuationSeparator" w:id="0">
    <w:p w:rsidR="004B5D23" w:rsidRDefault="004B5D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1D64"/>
    <w:rsid w:val="00462508"/>
    <w:rsid w:val="0046450C"/>
    <w:rsid w:val="00475E3F"/>
    <w:rsid w:val="00476EA0"/>
    <w:rsid w:val="00477C9F"/>
    <w:rsid w:val="00495EA5"/>
    <w:rsid w:val="004B5D23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71920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672FC"/>
    <w:rsid w:val="00775212"/>
    <w:rsid w:val="00777C36"/>
    <w:rsid w:val="0078190B"/>
    <w:rsid w:val="00785153"/>
    <w:rsid w:val="007A11A4"/>
    <w:rsid w:val="007A61F0"/>
    <w:rsid w:val="007A6B56"/>
    <w:rsid w:val="007D2883"/>
    <w:rsid w:val="007E21FD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9C32D1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192B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4A2A-9526-4D98-B6DA-2D937A2B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2024-02-08T18:27:00Z</dcterms:created>
  <dcterms:modified xsi:type="dcterms:W3CDTF">2024-02-08T18:30:00Z</dcterms:modified>
</cp:coreProperties>
</file>